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3" w:rsidRDefault="008B702F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  <w:r w:rsidRPr="008B702F">
        <w:rPr>
          <w:rFonts w:eastAsia="Arial-BoldMT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69.75pt">
            <v:imagedata r:id="rId8" o:title="image001"/>
          </v:shape>
        </w:pict>
      </w:r>
    </w:p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5D3719" w:rsidRPr="00430739" w:rsidRDefault="00993F5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  <w:r w:rsidRPr="00430739">
        <w:rPr>
          <w:rFonts w:eastAsia="Arial-BoldMT"/>
          <w:b/>
          <w:bCs/>
          <w:color w:val="000000"/>
          <w:sz w:val="32"/>
          <w:szCs w:val="32"/>
        </w:rPr>
        <w:t xml:space="preserve">                    </w:t>
      </w:r>
      <w:r w:rsidR="005D3719" w:rsidRPr="00430739">
        <w:rPr>
          <w:rFonts w:eastAsia="Arial-BoldMT"/>
          <w:b/>
          <w:bCs/>
          <w:color w:val="000000"/>
          <w:sz w:val="32"/>
          <w:szCs w:val="32"/>
        </w:rPr>
        <w:t xml:space="preserve">                 U M O W A </w:t>
      </w:r>
      <w:r w:rsidR="005D3719" w:rsidRPr="00430739">
        <w:rPr>
          <w:rFonts w:eastAsia="Arial-BoldMT"/>
          <w:b/>
          <w:bCs/>
          <w:color w:val="000000"/>
          <w:sz w:val="32"/>
          <w:szCs w:val="32"/>
        </w:rPr>
        <w:br/>
      </w:r>
      <w:r w:rsidR="00223A4C" w:rsidRPr="00430739">
        <w:rPr>
          <w:rFonts w:eastAsia="Arial-BoldMT"/>
          <w:b/>
          <w:bCs/>
          <w:color w:val="000000"/>
          <w:sz w:val="28"/>
          <w:szCs w:val="28"/>
        </w:rPr>
        <w:t xml:space="preserve">                                     </w:t>
      </w:r>
      <w:r w:rsidR="00430739" w:rsidRPr="00430739">
        <w:rPr>
          <w:rFonts w:eastAsia="Arial-BoldMT"/>
          <w:b/>
          <w:bCs/>
          <w:color w:val="000000"/>
          <w:sz w:val="28"/>
          <w:szCs w:val="28"/>
        </w:rPr>
        <w:t xml:space="preserve">  </w:t>
      </w:r>
      <w:r w:rsidR="00223A4C" w:rsidRPr="00430739">
        <w:rPr>
          <w:rFonts w:eastAsia="Arial-BoldMT"/>
          <w:b/>
          <w:bCs/>
          <w:color w:val="000000"/>
          <w:sz w:val="28"/>
          <w:szCs w:val="28"/>
        </w:rPr>
        <w:t xml:space="preserve">   SR.272.</w:t>
      </w:r>
    </w:p>
    <w:p w:rsidR="005D3719" w:rsidRPr="00430739" w:rsidRDefault="005D3719" w:rsidP="0043073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szCs w:val="20"/>
        </w:rPr>
      </w:pPr>
      <w:r w:rsidRPr="00430739">
        <w:rPr>
          <w:rFonts w:eastAsia="Arial-BoldMT"/>
          <w:b/>
          <w:bCs/>
          <w:color w:val="000000"/>
          <w:sz w:val="20"/>
          <w:szCs w:val="20"/>
        </w:rPr>
        <w:br/>
        <w:t xml:space="preserve">                                                 na świadczenie usług cateringowych </w:t>
      </w:r>
    </w:p>
    <w:p w:rsidR="005D3719" w:rsidRPr="00430739" w:rsidRDefault="00430739" w:rsidP="0043073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                                            </w:t>
      </w:r>
      <w:r w:rsidR="005D3719" w:rsidRPr="00430739">
        <w:rPr>
          <w:b/>
          <w:sz w:val="20"/>
          <w:szCs w:val="20"/>
        </w:rPr>
        <w:t xml:space="preserve">zawarta w dniu </w:t>
      </w:r>
      <w:r w:rsidR="00B304D3">
        <w:rPr>
          <w:b/>
          <w:sz w:val="20"/>
          <w:szCs w:val="20"/>
        </w:rPr>
        <w:t xml:space="preserve">                        </w:t>
      </w:r>
      <w:r w:rsidR="005D3719" w:rsidRPr="00430739">
        <w:rPr>
          <w:b/>
          <w:sz w:val="20"/>
          <w:szCs w:val="20"/>
        </w:rPr>
        <w:t xml:space="preserve">w Besku </w:t>
      </w:r>
      <w:r w:rsidRPr="00430739">
        <w:rPr>
          <w:b/>
          <w:sz w:val="20"/>
          <w:szCs w:val="20"/>
        </w:rPr>
        <w:br/>
      </w:r>
      <w:r w:rsidR="005D3719" w:rsidRPr="00430739">
        <w:rPr>
          <w:b/>
          <w:sz w:val="20"/>
          <w:szCs w:val="20"/>
        </w:rPr>
        <w:t>pomiędzy:</w:t>
      </w:r>
      <w:r w:rsidRPr="00430739">
        <w:rPr>
          <w:b/>
          <w:sz w:val="20"/>
          <w:szCs w:val="20"/>
        </w:rPr>
        <w:t xml:space="preserve">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Gminą Besko , ul. Podkarpacka 5, 38-524 Besko  zwanym dalej „Zamawiającym”</w:t>
      </w:r>
    </w:p>
    <w:p w:rsidR="00B229B4" w:rsidRPr="00430739" w:rsidRDefault="00B229B4" w:rsidP="00B229B4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NIP  687-17-18-988</w:t>
      </w:r>
    </w:p>
    <w:p w:rsidR="005D3719" w:rsidRPr="00430739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 xml:space="preserve">reprezentowanym przez: </w:t>
      </w:r>
    </w:p>
    <w:p w:rsidR="005D3719" w:rsidRPr="00430739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>Wójta Gminy – Mariusza Bałabana</w:t>
      </w:r>
    </w:p>
    <w:p w:rsidR="005D3719" w:rsidRPr="00430739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430739">
        <w:rPr>
          <w:rFonts w:eastAsia="Lucida Sans Unicode"/>
          <w:b/>
          <w:sz w:val="20"/>
          <w:szCs w:val="20"/>
        </w:rPr>
        <w:t xml:space="preserve">przy kontrasygnacie Skarbnika- Joanny Burczyk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E7A95" w:rsidRPr="00430739" w:rsidRDefault="005D3719" w:rsidP="00E230A4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a:</w:t>
      </w:r>
      <w:r w:rsidR="00112D0B" w:rsidRPr="00430739">
        <w:rPr>
          <w:b/>
          <w:sz w:val="20"/>
          <w:szCs w:val="20"/>
        </w:rPr>
        <w:t xml:space="preserve"> </w:t>
      </w:r>
      <w:r w:rsidR="00B229B4" w:rsidRPr="00430739">
        <w:rPr>
          <w:b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 xml:space="preserve">zwanym w dalszej części umowy </w:t>
      </w:r>
      <w:r w:rsidRPr="00430739">
        <w:rPr>
          <w:b/>
          <w:bCs/>
          <w:sz w:val="20"/>
          <w:szCs w:val="20"/>
        </w:rPr>
        <w:t>WYKONAWCĄ,</w:t>
      </w:r>
      <w:r w:rsidRPr="00430739">
        <w:rPr>
          <w:b/>
          <w:sz w:val="20"/>
          <w:szCs w:val="20"/>
        </w:rPr>
        <w:t xml:space="preserve"> o następującej treści: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1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C490E" w:rsidRPr="00430739" w:rsidRDefault="005D3719" w:rsidP="0043073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sz w:val="20"/>
          <w:szCs w:val="20"/>
        </w:rPr>
        <w:t>Na podstawie niniejszej umowy, Wykonawca zobowiązuje się do świadczenia</w:t>
      </w:r>
      <w:r w:rsidR="00D27A64" w:rsidRPr="00430739">
        <w:rPr>
          <w:rFonts w:ascii="Times New Roman" w:hAnsi="Times New Roman" w:cs="Times New Roman"/>
          <w:b/>
          <w:sz w:val="20"/>
          <w:szCs w:val="20"/>
        </w:rPr>
        <w:t>:</w:t>
      </w:r>
      <w:r w:rsidR="00D27A64" w:rsidRPr="00430739">
        <w:rPr>
          <w:rFonts w:ascii="Times New Roman" w:hAnsi="Times New Roman" w:cs="Times New Roman"/>
          <w:b/>
          <w:sz w:val="20"/>
          <w:szCs w:val="20"/>
        </w:rPr>
        <w:br/>
      </w:r>
      <w:r w:rsidRPr="004307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0739">
        <w:rPr>
          <w:rFonts w:ascii="Times New Roman" w:hAnsi="Times New Roman" w:cs="Times New Roman"/>
          <w:b/>
          <w:color w:val="auto"/>
          <w:sz w:val="22"/>
          <w:szCs w:val="22"/>
        </w:rPr>
        <w:t>Usługi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dostarczania posiłków w formie cateringu dla Uczestników Dziennego Domu Seniora </w:t>
      </w:r>
    </w:p>
    <w:p w:rsidR="009C490E" w:rsidRPr="00430739" w:rsidRDefault="009C490E" w:rsidP="009C490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</w:p>
    <w:p w:rsidR="00D27A64" w:rsidRPr="00430739" w:rsidRDefault="00D27A64" w:rsidP="00D27A6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2</w:t>
      </w:r>
    </w:p>
    <w:p w:rsidR="005D3719" w:rsidRPr="00430739" w:rsidRDefault="0030395F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Usługa</w:t>
      </w:r>
      <w:r w:rsidR="005D3719" w:rsidRPr="00430739">
        <w:rPr>
          <w:b/>
          <w:sz w:val="20"/>
          <w:szCs w:val="20"/>
        </w:rPr>
        <w:t xml:space="preserve">, o </w:t>
      </w:r>
      <w:r>
        <w:rPr>
          <w:b/>
          <w:sz w:val="20"/>
          <w:szCs w:val="20"/>
        </w:rPr>
        <w:t>której mowa w § 1 powinna</w:t>
      </w:r>
      <w:r w:rsidR="005D3719" w:rsidRPr="00430739">
        <w:rPr>
          <w:b/>
          <w:sz w:val="20"/>
          <w:szCs w:val="20"/>
        </w:rPr>
        <w:t xml:space="preserve"> charakteryzować się następującymi parametrami: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1. Usługa będzie dotyczyć 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Uczestników Dziennego Domu Seniora „Senior+” w Besku </w:t>
      </w:r>
      <w:r w:rsidR="009C490E" w:rsidRPr="00430739">
        <w:rPr>
          <w:rFonts w:ascii="Times New Roman" w:hAnsi="Times New Roman" w:cs="Times New Roman"/>
          <w:b/>
          <w:color w:val="auto"/>
          <w:sz w:val="22"/>
          <w:szCs w:val="22"/>
        </w:rPr>
        <w:br/>
        <w:t>ul. Kościelna 1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2. Ilość posiłków będzie się zmieniać w zależności </w:t>
      </w:r>
      <w:r w:rsidR="003B358E" w:rsidRPr="00430739">
        <w:rPr>
          <w:b/>
          <w:sz w:val="20"/>
          <w:szCs w:val="20"/>
        </w:rPr>
        <w:t>od frekwencji osób</w:t>
      </w:r>
      <w:r w:rsidRPr="00430739">
        <w:rPr>
          <w:b/>
          <w:sz w:val="20"/>
          <w:szCs w:val="20"/>
        </w:rPr>
        <w:t xml:space="preserve"> korzystających z posiłków. </w:t>
      </w:r>
      <w:r w:rsidRPr="00430739">
        <w:rPr>
          <w:b/>
          <w:sz w:val="20"/>
          <w:szCs w:val="20"/>
        </w:rPr>
        <w:br/>
        <w:t>Wykonawca zobowiązany będzie zapewnić ilość posiłków zgodną z zapotrzebowaniem złożonym na dany dzień.</w:t>
      </w:r>
    </w:p>
    <w:p w:rsidR="005D3719" w:rsidRPr="00430739" w:rsidRDefault="005D3719" w:rsidP="005D3719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3. Posiłki Wykonawca dostarczać będzie własnym transportem, w specjalistycznych termosach  i pojemnikach gwarantujących utrzymanie odpowiedniej temperatury oraz jakości przewożonych potraw.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rFonts w:eastAsia="Arial-BoldMT"/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4. Jadłospis na cykliczny  okres 20 dni zgodnie z zapisami zawartymi w zapytaniu ofertowym  będzie realizowany przez  Wykonawcę i dostarczany Zamawiającemu  </w:t>
      </w:r>
      <w:r w:rsidRPr="00430739">
        <w:rPr>
          <w:rFonts w:eastAsia="Arial-BoldMT"/>
          <w:b/>
          <w:sz w:val="20"/>
          <w:szCs w:val="20"/>
        </w:rPr>
        <w:t xml:space="preserve">z uwzględnieniem w jadłospisie  odpowiednich diet pokarmowych – załącznik nr 1 do umowy.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5. Posiłki będ</w:t>
      </w:r>
      <w:r w:rsidR="003B358E" w:rsidRPr="00430739">
        <w:rPr>
          <w:b/>
          <w:sz w:val="20"/>
          <w:szCs w:val="20"/>
        </w:rPr>
        <w:t>ą serwowane z zachowaniem cyklu zawartego w jadłospisie.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lastRenderedPageBreak/>
        <w:t>6. Wykonawca zobowiązany jest do przygotowania posiłków o najwyższym standardzie, na baz</w:t>
      </w:r>
      <w:r w:rsidR="001E47D7" w:rsidRPr="00430739">
        <w:rPr>
          <w:b/>
          <w:sz w:val="20"/>
          <w:szCs w:val="20"/>
        </w:rPr>
        <w:t>ie produktów najwyższej jakości</w:t>
      </w:r>
      <w:r w:rsidRPr="00430739">
        <w:rPr>
          <w:b/>
          <w:sz w:val="20"/>
          <w:szCs w:val="20"/>
        </w:rPr>
        <w:t xml:space="preserve">. Posiłki nie mogą być przygotowywane z półproduktów.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7. Do obowiązków Wykonawcy realizowanych za pomocą personelu własnego należy dokonywanie comiesięcznych rozliczeń z Zamawiającym za dostarczane posiłki.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8. Wykonawca przyjmuje na siebie wszystkie sprawy organizacyjne związane z: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a) bezpośred</w:t>
      </w:r>
      <w:r w:rsidR="009C490E" w:rsidRPr="00430739">
        <w:rPr>
          <w:b/>
          <w:sz w:val="20"/>
          <w:szCs w:val="20"/>
        </w:rPr>
        <w:t>nim wydawaniem posiłków</w:t>
      </w:r>
      <w:r w:rsidRPr="00430739">
        <w:rPr>
          <w:b/>
          <w:sz w:val="20"/>
          <w:szCs w:val="20"/>
        </w:rPr>
        <w:t>,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b) myciem i wyparzaniem naczyń oraz sprzątaniem pomieszczeń, w których spożywane będą posiłki,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c) ponoszeniem kosztów na środki czyszczące i higieniczne zużywane do sprzątania w/w pomieszczeń.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9. Zamawiający zastrzega sobie możliwość przeprowadzenia kontroli w całym zakresie prowadzonych usług zarówno w miejscu przygotowania jak też  w miejsc</w:t>
      </w:r>
      <w:r w:rsidR="00D54DDE" w:rsidRPr="00430739">
        <w:rPr>
          <w:b/>
          <w:sz w:val="20"/>
          <w:szCs w:val="20"/>
        </w:rPr>
        <w:t xml:space="preserve">u wydawania posiłków.  </w:t>
      </w:r>
      <w:r w:rsidR="00D54DDE" w:rsidRPr="00430739">
        <w:rPr>
          <w:b/>
          <w:sz w:val="20"/>
          <w:szCs w:val="20"/>
        </w:rPr>
        <w:br/>
      </w:r>
      <w:r w:rsidR="00D54DDE" w:rsidRPr="00430739">
        <w:rPr>
          <w:b/>
          <w:sz w:val="20"/>
          <w:szCs w:val="20"/>
        </w:rPr>
        <w:br/>
        <w:t>10. Utrzymanie</w:t>
      </w:r>
      <w:r w:rsidRPr="00430739">
        <w:rPr>
          <w:b/>
          <w:sz w:val="20"/>
          <w:szCs w:val="20"/>
        </w:rPr>
        <w:t xml:space="preserve"> odpowiedniej temperatury oraz odpowiedniej jakości dostarczanych posiłków 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§ 3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1. Za wykonanie i dostarczenie posiłków, Zamawiający zapłaci Wykonawcy wynagrodzenie            </w:t>
      </w:r>
      <w:r w:rsidR="00A35351">
        <w:rPr>
          <w:b/>
          <w:sz w:val="20"/>
          <w:szCs w:val="20"/>
        </w:rPr>
        <w:t xml:space="preserve">                 w następującej wysokości</w:t>
      </w:r>
      <w:r w:rsidRPr="00430739">
        <w:rPr>
          <w:b/>
          <w:sz w:val="20"/>
          <w:szCs w:val="20"/>
        </w:rPr>
        <w:t>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 netto za jednodniowe wyżywienie (jedna porcja)- 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>- podatek VAT w kwocie –</w:t>
      </w:r>
      <w:r w:rsidR="00CE7A95"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-brutto za jednodniowe wyżywienie (jedna porcja) – </w:t>
      </w:r>
    </w:p>
    <w:p w:rsidR="005D3719" w:rsidRPr="0043073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słownie cena brutto za jednodniowe wyżywienie (jedna porcja) :</w:t>
      </w:r>
      <w:r w:rsidR="00B229B4" w:rsidRPr="004307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430739">
        <w:rPr>
          <w:b/>
          <w:color w:val="FF0000"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2.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3. Faktura będzie określać ilość i rodzaj wydanych posiłków.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4. Zapłata wynagrodzenia następować będzie przelewem, z rachunku Zamawiającego na rachunek Wykonawcy wskazany na wystawionej fakturze, w terminie 14 dni od daty otrzymania jej przez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5. Za dzień zapłaty uznaje się dzień wydania dyspozycji przez Zamawiającego do obciążenia jego rachunku na rzecz rachunku Wykonawcy.</w:t>
      </w: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6. Za zwłokę w zapłacie wynagrodzenia, Wykonawcy przysługują odsetki w wysokości ustawowych, za każdy rozpoczęty dzień zwłoki.</w:t>
      </w:r>
    </w:p>
    <w:p w:rsidR="00993F59" w:rsidRPr="00430739" w:rsidRDefault="00993F5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2013A" w:rsidRPr="00430739" w:rsidRDefault="0042013A" w:rsidP="0042013A">
      <w:pPr>
        <w:widowControl w:val="0"/>
        <w:tabs>
          <w:tab w:val="left" w:pos="360"/>
        </w:tabs>
        <w:contextualSpacing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7.Płatność wynikająca z umowy zostanie dokonana za pośrednictwem metody podzielonej płatności </w:t>
      </w:r>
      <w:proofErr w:type="spellStart"/>
      <w:r w:rsidRPr="00430739">
        <w:rPr>
          <w:b/>
          <w:sz w:val="20"/>
          <w:szCs w:val="20"/>
        </w:rPr>
        <w:t>(spli</w:t>
      </w:r>
      <w:proofErr w:type="spellEnd"/>
      <w:r w:rsidRPr="00430739">
        <w:rPr>
          <w:b/>
          <w:sz w:val="20"/>
          <w:szCs w:val="20"/>
        </w:rPr>
        <w:t xml:space="preserve">t </w:t>
      </w:r>
      <w:proofErr w:type="spellStart"/>
      <w:r w:rsidRPr="00430739">
        <w:rPr>
          <w:b/>
          <w:sz w:val="20"/>
          <w:szCs w:val="20"/>
        </w:rPr>
        <w:t>payment</w:t>
      </w:r>
      <w:proofErr w:type="spellEnd"/>
      <w:r w:rsidRPr="00430739">
        <w:rPr>
          <w:b/>
          <w:sz w:val="20"/>
          <w:szCs w:val="20"/>
        </w:rPr>
        <w:t xml:space="preserve">) . Dla wskazanego prze Wykonawcę do płatności rachunku bankowego musi być utworzony rachunek VAT na cele prowadzonej działalności gospodarczej. </w:t>
      </w:r>
    </w:p>
    <w:p w:rsidR="00993F59" w:rsidRPr="00430739" w:rsidRDefault="00993F5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30739">
        <w:rPr>
          <w:b/>
          <w:bCs/>
          <w:sz w:val="20"/>
          <w:szCs w:val="20"/>
        </w:rPr>
        <w:t>§ 4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Wykonawca ponosi pełną odpowiedzialność za: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1. Jakość, estetykę oraz temperaturę serwowanych posiłków.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2. Zgodność świadczonych usług z obowiązującymi normami zbiorowego żywienia i wymogami sanitarno – epidemiologicznymi i w tym zakresie odpowiada przed Państwowym Inspektorem Sanitarnym.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A5FE2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A5FE2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430739">
        <w:rPr>
          <w:b/>
          <w:bCs/>
          <w:sz w:val="20"/>
          <w:szCs w:val="20"/>
        </w:rPr>
        <w:lastRenderedPageBreak/>
        <w:t>§ 5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1. Umowa zostaje zawar</w:t>
      </w:r>
      <w:r w:rsidR="00993F59" w:rsidRPr="00430739">
        <w:rPr>
          <w:b/>
          <w:sz w:val="20"/>
          <w:szCs w:val="20"/>
        </w:rPr>
        <w:t>ta na cz</w:t>
      </w:r>
      <w:r w:rsidR="00E230A4">
        <w:rPr>
          <w:b/>
          <w:sz w:val="20"/>
          <w:szCs w:val="20"/>
        </w:rPr>
        <w:t xml:space="preserve">as określony: od dnia </w:t>
      </w:r>
      <w:r w:rsidR="00303378">
        <w:rPr>
          <w:b/>
          <w:sz w:val="20"/>
          <w:szCs w:val="20"/>
        </w:rPr>
        <w:t>02.01.20</w:t>
      </w:r>
      <w:r w:rsidR="00B304D3">
        <w:rPr>
          <w:b/>
          <w:sz w:val="20"/>
          <w:szCs w:val="20"/>
        </w:rPr>
        <w:t>24r. do dnia 31.12.2024</w:t>
      </w:r>
      <w:r w:rsidRPr="00430739">
        <w:rPr>
          <w:b/>
          <w:sz w:val="20"/>
          <w:szCs w:val="20"/>
        </w:rPr>
        <w:t xml:space="preserve">r.                            </w:t>
      </w:r>
      <w:r w:rsidR="00592262" w:rsidRPr="00430739">
        <w:rPr>
          <w:b/>
          <w:sz w:val="20"/>
          <w:szCs w:val="20"/>
        </w:rPr>
        <w:br/>
      </w:r>
      <w:r w:rsidRPr="00430739">
        <w:rPr>
          <w:b/>
          <w:sz w:val="20"/>
          <w:szCs w:val="20"/>
        </w:rPr>
        <w:t xml:space="preserve"> z uwzględnieniem</w:t>
      </w:r>
      <w:r w:rsidR="001518DE" w:rsidRPr="00430739">
        <w:rPr>
          <w:b/>
          <w:sz w:val="20"/>
          <w:szCs w:val="20"/>
        </w:rPr>
        <w:t xml:space="preserve"> dni wolnych</w:t>
      </w:r>
      <w:r w:rsidRPr="00430739">
        <w:rPr>
          <w:b/>
          <w:sz w:val="20"/>
          <w:szCs w:val="20"/>
        </w:rPr>
        <w:t xml:space="preserve">  przewidzianych w harmonogramie pracy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2. Każda ze stron może wypowiedzieć niniejszą umowę z zachowaniem 1 miesięcznego okresu wypowiedzenia na koniec m-ca.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3. Obydwie strony mogą rozwiązać umowę bez zachowania okresu wypowiedzenia w przypadku rażącego naruszenia jej postanowień (a w szczególności ustaleń zawartych w §2 niniejszej umowy).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br/>
        <w:t>4. Wszelkie zmiany niniejszej umowy wymagają formy pisemnej pod rygorem nieważności.</w:t>
      </w:r>
    </w:p>
    <w:p w:rsidR="001518DE" w:rsidRPr="00430739" w:rsidRDefault="001518DE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5D3719" w:rsidRPr="0043073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Wszelkie spory wynikające z realizacji postanowień niniejszej umowy, strony deklarują rozwiązywać w drodze negocjacji. W przypadku braku porozumienia spory rozstrzygać będzie Sąd Powszechny, właściwy dla siedziby Zamawiającego.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 xml:space="preserve"> </w:t>
      </w:r>
    </w:p>
    <w:p w:rsidR="005D3719" w:rsidRPr="0043073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0739">
        <w:rPr>
          <w:b/>
          <w:sz w:val="20"/>
          <w:szCs w:val="20"/>
        </w:rPr>
        <w:t>Do spraw nieuregulowanych w niniejszej umowie zastosowanie mają właściwe przepisy                        Kodeksu Cywilnego.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430739" w:rsidRDefault="009A5FE2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5D3719" w:rsidRPr="00430739" w:rsidRDefault="005D3719" w:rsidP="005D37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0739">
        <w:rPr>
          <w:b/>
          <w:sz w:val="20"/>
          <w:szCs w:val="20"/>
        </w:rPr>
        <w:t>Umowę sporządzono w dwóch jednobrzmiących egzemplarzach, po jednym dla każdej ze stron</w:t>
      </w:r>
      <w:r w:rsidRPr="00430739">
        <w:rPr>
          <w:b/>
          <w:sz w:val="22"/>
          <w:szCs w:val="22"/>
        </w:rPr>
        <w:t>.</w:t>
      </w:r>
    </w:p>
    <w:p w:rsidR="005D3719" w:rsidRPr="00430739" w:rsidRDefault="005D3719" w:rsidP="005D3719">
      <w:pPr>
        <w:jc w:val="both"/>
        <w:rPr>
          <w:b/>
          <w:bCs/>
          <w:sz w:val="22"/>
          <w:szCs w:val="22"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  <w:r w:rsidRPr="00430739">
        <w:rPr>
          <w:b/>
          <w:bCs/>
        </w:rPr>
        <w:t xml:space="preserve">ZAMAWIAJĄCY:                                                                                    WYKONAWCA: </w:t>
      </w: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jc w:val="both"/>
        <w:rPr>
          <w:b/>
          <w:bCs/>
        </w:rPr>
      </w:pPr>
    </w:p>
    <w:p w:rsidR="005D3719" w:rsidRPr="00430739" w:rsidRDefault="005D3719" w:rsidP="005D3719">
      <w:pPr>
        <w:rPr>
          <w:b/>
        </w:rPr>
      </w:pPr>
    </w:p>
    <w:p w:rsidR="00110C74" w:rsidRPr="00430739" w:rsidRDefault="00110C74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Pr="00430739" w:rsidRDefault="0013763C">
      <w:pPr>
        <w:rPr>
          <w:b/>
        </w:rPr>
      </w:pPr>
    </w:p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3763C" w:rsidRDefault="0013763C"/>
    <w:p w:rsidR="001660D0" w:rsidRDefault="001660D0"/>
    <w:p w:rsidR="0013763C" w:rsidRDefault="00E758E6">
      <w:r>
        <w:t>Załącz</w:t>
      </w:r>
      <w:r w:rsidR="00E230A4">
        <w:t>nik nr 1 do umowy SR.272.</w:t>
      </w:r>
      <w:r w:rsidR="00310DD9">
        <w:t>1.2023</w:t>
      </w:r>
    </w:p>
    <w:p w:rsidR="0013763C" w:rsidRPr="00E230A4" w:rsidRDefault="009A5FE2" w:rsidP="009A5F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8C2079">
        <w:rPr>
          <w:b/>
          <w:sz w:val="20"/>
          <w:szCs w:val="20"/>
        </w:rPr>
        <w:t>JADŁOSPIS SENIORZY 2023</w:t>
      </w:r>
      <w:r w:rsidR="0013763C" w:rsidRPr="00E230A4">
        <w:rPr>
          <w:b/>
          <w:sz w:val="20"/>
          <w:szCs w:val="20"/>
        </w:rPr>
        <w:t xml:space="preserve">r. </w:t>
      </w:r>
    </w:p>
    <w:tbl>
      <w:tblPr>
        <w:tblStyle w:val="Tabela-Siatka"/>
        <w:tblW w:w="0" w:type="auto"/>
        <w:tblLook w:val="04A0"/>
      </w:tblPr>
      <w:tblGrid>
        <w:gridCol w:w="1951"/>
        <w:gridCol w:w="1695"/>
        <w:gridCol w:w="1902"/>
        <w:gridCol w:w="1859"/>
        <w:gridCol w:w="1881"/>
      </w:tblGrid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IV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</w:t>
            </w: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pomidorowa z makaronem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Roladki drobiowe nadziewane jarzynami w sosie własnym (100g/50ml)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Sałatka z buraczków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jarzynowa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Ryż z jabłkami z bitą śmietaną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ind w:left="708" w:hanging="708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koperkowa z lanym ciastem  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Zrazy drobiowo – wieprzowe w sosie własnym (90g/50ml)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Kluski śląskie z masłem(200g)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Sałatka z czerwonej kapusty 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kalafiorowa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Makaron spaghetti z sosem bolońskim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ogórkowa z ryżem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Kostka rybna z mintaja panierowana  (100g)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kiszonej kapusty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VIII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IX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</w:t>
            </w:r>
          </w:p>
        </w:tc>
      </w:tr>
      <w:tr w:rsidR="0013763C" w:rsidRPr="00E230A4" w:rsidTr="00E230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Barszcz czerwony z ziemniakami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Gulasz z szynki w sosie własnym (150g)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Kasza jęczmienna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kapusty pekińskiej z marchewką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grochowa z grzankami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Pierogi ruskie z masłem (250g)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z serków topionych z zacierką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Kotlet mielony z drobiu (100g)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marchewki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ziemniaczana na jarzynach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Gołąbki z ryżem i mięsem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Sos pomidorowy (100ml)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(200ml)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Żurek z jajkiem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Zapiekanka ziemniaczana ze szpinakiem i serem feta zapiekana z sosem śmietanowym  (350g)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</w:tr>
    </w:tbl>
    <w:p w:rsidR="0013763C" w:rsidRPr="00E230A4" w:rsidRDefault="0013763C" w:rsidP="009A5FE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54"/>
        <w:gridCol w:w="1870"/>
        <w:gridCol w:w="1812"/>
        <w:gridCol w:w="1898"/>
        <w:gridCol w:w="1854"/>
      </w:tblGrid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XIII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</w:t>
            </w: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Zupa </w:t>
            </w:r>
            <w:proofErr w:type="spellStart"/>
            <w:r w:rsidRPr="00E230A4">
              <w:rPr>
                <w:sz w:val="20"/>
                <w:szCs w:val="20"/>
              </w:rPr>
              <w:t>brokułowa</w:t>
            </w:r>
            <w:proofErr w:type="spellEnd"/>
            <w:r w:rsidRPr="00E230A4">
              <w:rPr>
                <w:sz w:val="20"/>
                <w:szCs w:val="20"/>
              </w:rPr>
              <w:t xml:space="preserve">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Bitki drobiowe w sosie własnym (90g/50ml)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Kluski śląskie z masłem 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Buraczki na ciepło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pomidorowa z ryżem 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Makaron z serem   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Jabłko 1szt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Rosół z kury z makaronem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Udko z kurczaka pieczone  1szt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Marchewka oprószana  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dyniowa z grzankami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Parówki z szynki w cieście francuskim (2szt) (200g).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Sałata lodowa z pomidorem i ogórkiem świeżym z sosem winegret (120g)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Krupnik na jarzynach z ziemniakami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Ryba po grecku (100g ryba/120g - sos)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jc w:val="center"/>
              <w:rPr>
                <w:sz w:val="20"/>
                <w:szCs w:val="20"/>
              </w:rPr>
            </w:pP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XVIII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XIX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jc w:val="center"/>
              <w:rPr>
                <w:b/>
                <w:sz w:val="20"/>
                <w:szCs w:val="20"/>
              </w:rPr>
            </w:pPr>
            <w:r w:rsidRPr="00E230A4">
              <w:rPr>
                <w:b/>
                <w:sz w:val="20"/>
                <w:szCs w:val="20"/>
              </w:rPr>
              <w:t>Dzień XX</w:t>
            </w:r>
          </w:p>
        </w:tc>
      </w:tr>
      <w:tr w:rsidR="0013763C" w:rsidRPr="00E230A4" w:rsidTr="002B2BA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koperkowa z makaronem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Schab pieczony w sosie własnym (80g/50ml)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Ziemniaki z masłem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Surówka z selera i jabłka (120g)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Zupa grysikowa na jarzynach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Pierogi leniwe z masłem  (250g)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Surówka z marchewki i jabłka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proofErr w:type="spellStart"/>
            <w:r w:rsidRPr="00E230A4">
              <w:rPr>
                <w:sz w:val="20"/>
                <w:szCs w:val="20"/>
              </w:rPr>
              <w:t>Rosolnik</w:t>
            </w:r>
            <w:proofErr w:type="spellEnd"/>
            <w:r w:rsidRPr="00E230A4">
              <w:rPr>
                <w:sz w:val="20"/>
                <w:szCs w:val="20"/>
              </w:rPr>
              <w:t xml:space="preserve"> z zacierką  (450g)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Potrawka z kurczaka z warzywami (150g) 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Ryż na sypko (200g)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Ogórek kiszony (80g)</w:t>
            </w:r>
            <w:bookmarkStart w:id="0" w:name="_GoBack"/>
            <w:bookmarkEnd w:id="0"/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Kompot owocowy (200ml)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Barszcz czerwony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Zapiekanka z makaronu z kurczakiem, brokułem, włoszczyzną, kukurydzą i parmezanem (300g)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z cytryną  (200ml)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 xml:space="preserve">Zupa </w:t>
            </w:r>
            <w:proofErr w:type="spellStart"/>
            <w:r w:rsidRPr="00E230A4">
              <w:rPr>
                <w:sz w:val="20"/>
                <w:szCs w:val="20"/>
              </w:rPr>
              <w:t>solferino</w:t>
            </w:r>
            <w:proofErr w:type="spellEnd"/>
            <w:r w:rsidRPr="00E230A4">
              <w:rPr>
                <w:sz w:val="20"/>
                <w:szCs w:val="20"/>
              </w:rPr>
              <w:t xml:space="preserve"> z ziemniakami  (450ml)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Naleśniki z serem i jabłkami z cukrem pudrem  2szt ( 250g)</w:t>
            </w:r>
          </w:p>
          <w:p w:rsidR="0013763C" w:rsidRPr="00E230A4" w:rsidRDefault="0013763C" w:rsidP="002B2BA5">
            <w:pPr>
              <w:rPr>
                <w:sz w:val="20"/>
                <w:szCs w:val="20"/>
              </w:rPr>
            </w:pPr>
            <w:r w:rsidRPr="00E230A4">
              <w:rPr>
                <w:sz w:val="20"/>
                <w:szCs w:val="20"/>
              </w:rPr>
              <w:t>Herbata owocowa (200ml)</w:t>
            </w:r>
          </w:p>
        </w:tc>
      </w:tr>
    </w:tbl>
    <w:p w:rsidR="0013763C" w:rsidRPr="00535905" w:rsidRDefault="0013763C" w:rsidP="00535905">
      <w:pPr>
        <w:rPr>
          <w:sz w:val="20"/>
          <w:szCs w:val="20"/>
        </w:rPr>
      </w:pPr>
    </w:p>
    <w:sectPr w:rsidR="0013763C" w:rsidRPr="00535905" w:rsidSect="00110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B3" w:rsidRDefault="00BE16B3" w:rsidP="00D17165">
      <w:r>
        <w:separator/>
      </w:r>
    </w:p>
  </w:endnote>
  <w:endnote w:type="continuationSeparator" w:id="0">
    <w:p w:rsidR="00BE16B3" w:rsidRDefault="00BE16B3" w:rsidP="00D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081938"/>
      <w:docPartObj>
        <w:docPartGallery w:val="Page Numbers (Bottom of Page)"/>
        <w:docPartUnique/>
      </w:docPartObj>
    </w:sdtPr>
    <w:sdtContent>
      <w:p w:rsidR="00430739" w:rsidRDefault="008B702F">
        <w:pPr>
          <w:pStyle w:val="Stopka"/>
          <w:jc w:val="right"/>
        </w:pPr>
        <w:fldSimple w:instr=" PAGE   \* MERGEFORMAT ">
          <w:r w:rsidR="00B304D3">
            <w:rPr>
              <w:noProof/>
            </w:rPr>
            <w:t>5</w:t>
          </w:r>
        </w:fldSimple>
      </w:p>
    </w:sdtContent>
  </w:sdt>
  <w:p w:rsidR="00CE7A95" w:rsidRDefault="00CE7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B3" w:rsidRDefault="00BE16B3" w:rsidP="00D17165">
      <w:r>
        <w:separator/>
      </w:r>
    </w:p>
  </w:footnote>
  <w:footnote w:type="continuationSeparator" w:id="0">
    <w:p w:rsidR="00BE16B3" w:rsidRDefault="00BE16B3" w:rsidP="00D1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F65E7"/>
    <w:multiLevelType w:val="hybridMultilevel"/>
    <w:tmpl w:val="B228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19"/>
    <w:rsid w:val="0002512A"/>
    <w:rsid w:val="0009584D"/>
    <w:rsid w:val="000C34E3"/>
    <w:rsid w:val="000D110B"/>
    <w:rsid w:val="000F4835"/>
    <w:rsid w:val="00110C74"/>
    <w:rsid w:val="00112D0B"/>
    <w:rsid w:val="001261BE"/>
    <w:rsid w:val="0013763C"/>
    <w:rsid w:val="001518DE"/>
    <w:rsid w:val="001660D0"/>
    <w:rsid w:val="001A19F3"/>
    <w:rsid w:val="001A572A"/>
    <w:rsid w:val="001E47D7"/>
    <w:rsid w:val="00206769"/>
    <w:rsid w:val="00223A4C"/>
    <w:rsid w:val="00237F8F"/>
    <w:rsid w:val="0024067D"/>
    <w:rsid w:val="00245404"/>
    <w:rsid w:val="00246DE7"/>
    <w:rsid w:val="00254E32"/>
    <w:rsid w:val="00280EFE"/>
    <w:rsid w:val="002C39F9"/>
    <w:rsid w:val="002E15AB"/>
    <w:rsid w:val="002E53A7"/>
    <w:rsid w:val="00303378"/>
    <w:rsid w:val="0030395F"/>
    <w:rsid w:val="00310DD9"/>
    <w:rsid w:val="003275A6"/>
    <w:rsid w:val="00375DDC"/>
    <w:rsid w:val="0038025A"/>
    <w:rsid w:val="003B358E"/>
    <w:rsid w:val="0042013A"/>
    <w:rsid w:val="00430165"/>
    <w:rsid w:val="00430739"/>
    <w:rsid w:val="004E3C63"/>
    <w:rsid w:val="00535905"/>
    <w:rsid w:val="00592262"/>
    <w:rsid w:val="005A08E1"/>
    <w:rsid w:val="005B416F"/>
    <w:rsid w:val="005D3719"/>
    <w:rsid w:val="006259F3"/>
    <w:rsid w:val="00634D02"/>
    <w:rsid w:val="00645427"/>
    <w:rsid w:val="00647045"/>
    <w:rsid w:val="006521A8"/>
    <w:rsid w:val="0067324F"/>
    <w:rsid w:val="00703D61"/>
    <w:rsid w:val="0070445B"/>
    <w:rsid w:val="00780D55"/>
    <w:rsid w:val="007B33A8"/>
    <w:rsid w:val="0081769D"/>
    <w:rsid w:val="0082202B"/>
    <w:rsid w:val="00845637"/>
    <w:rsid w:val="00864321"/>
    <w:rsid w:val="00876118"/>
    <w:rsid w:val="00895BF7"/>
    <w:rsid w:val="008A3456"/>
    <w:rsid w:val="008B702F"/>
    <w:rsid w:val="008C2079"/>
    <w:rsid w:val="008F3120"/>
    <w:rsid w:val="008F7B34"/>
    <w:rsid w:val="00905AA3"/>
    <w:rsid w:val="0094578F"/>
    <w:rsid w:val="0097500B"/>
    <w:rsid w:val="00993F59"/>
    <w:rsid w:val="009A5FE2"/>
    <w:rsid w:val="009B07FD"/>
    <w:rsid w:val="009C490E"/>
    <w:rsid w:val="00A24328"/>
    <w:rsid w:val="00A27ECF"/>
    <w:rsid w:val="00A35351"/>
    <w:rsid w:val="00A45C5C"/>
    <w:rsid w:val="00A76F9B"/>
    <w:rsid w:val="00AD6141"/>
    <w:rsid w:val="00AE294D"/>
    <w:rsid w:val="00AE6223"/>
    <w:rsid w:val="00AE73C7"/>
    <w:rsid w:val="00B026FD"/>
    <w:rsid w:val="00B05D00"/>
    <w:rsid w:val="00B229B4"/>
    <w:rsid w:val="00B304D3"/>
    <w:rsid w:val="00B306F6"/>
    <w:rsid w:val="00B374C6"/>
    <w:rsid w:val="00BD71F1"/>
    <w:rsid w:val="00BE16B3"/>
    <w:rsid w:val="00C52F30"/>
    <w:rsid w:val="00C74DD3"/>
    <w:rsid w:val="00C91BC8"/>
    <w:rsid w:val="00CA1720"/>
    <w:rsid w:val="00CA7D32"/>
    <w:rsid w:val="00CB392F"/>
    <w:rsid w:val="00CD616F"/>
    <w:rsid w:val="00CE7A95"/>
    <w:rsid w:val="00CE7D20"/>
    <w:rsid w:val="00D17165"/>
    <w:rsid w:val="00D270B3"/>
    <w:rsid w:val="00D27A64"/>
    <w:rsid w:val="00D54DDE"/>
    <w:rsid w:val="00D617D6"/>
    <w:rsid w:val="00D767DA"/>
    <w:rsid w:val="00DA0623"/>
    <w:rsid w:val="00DA3B65"/>
    <w:rsid w:val="00DA3C80"/>
    <w:rsid w:val="00DC62B3"/>
    <w:rsid w:val="00DD16CA"/>
    <w:rsid w:val="00E230A4"/>
    <w:rsid w:val="00E758E6"/>
    <w:rsid w:val="00E9119E"/>
    <w:rsid w:val="00F16C70"/>
    <w:rsid w:val="00F91D16"/>
    <w:rsid w:val="00FA548A"/>
    <w:rsid w:val="00FD7823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16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42013A"/>
    <w:pPr>
      <w:ind w:left="708"/>
    </w:pPr>
    <w:rPr>
      <w:lang w:eastAsia="en-US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42013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3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8699-75AB-4EAE-8CE1-8EE7BBA5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59</cp:revision>
  <cp:lastPrinted>2022-12-13T12:09:00Z</cp:lastPrinted>
  <dcterms:created xsi:type="dcterms:W3CDTF">2016-11-14T09:37:00Z</dcterms:created>
  <dcterms:modified xsi:type="dcterms:W3CDTF">2023-10-23T07:49:00Z</dcterms:modified>
</cp:coreProperties>
</file>